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82C" w:rsidRDefault="00B0082C" w:rsidP="00A5082A">
      <w:pPr>
        <w:spacing w:after="0" w:line="259" w:lineRule="auto"/>
        <w:ind w:left="142" w:firstLine="0"/>
        <w:jc w:val="left"/>
      </w:pPr>
      <w:r w:rsidRPr="00B0082C">
        <w:rPr>
          <w:noProof/>
        </w:rPr>
        <w:drawing>
          <wp:inline distT="0" distB="0" distL="0" distR="0">
            <wp:extent cx="1352282" cy="854015"/>
            <wp:effectExtent l="0" t="0" r="635" b="3810"/>
            <wp:docPr id="9" name="Immagine 9" descr="\\fileserver\users\dolores.dessi\Desktop\CUG\LOGH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fileserver\users\dolores.dessi\Desktop\CUG\LOGHI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96" cy="8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B0082C">
        <w:rPr>
          <w:noProof/>
        </w:rPr>
        <w:drawing>
          <wp:inline distT="0" distB="0" distL="0" distR="0">
            <wp:extent cx="1265304" cy="759124"/>
            <wp:effectExtent l="0" t="0" r="0" b="3175"/>
            <wp:docPr id="1" name="Immagine 1" descr="\\fileserver\users\dolores.dessi\Desktop\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users\dolores.dessi\Desktop\en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43" cy="7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B0082C">
        <w:rPr>
          <w:noProof/>
        </w:rPr>
        <w:drawing>
          <wp:inline distT="0" distB="0" distL="0" distR="0">
            <wp:extent cx="1332595" cy="741872"/>
            <wp:effectExtent l="0" t="0" r="1270" b="1270"/>
            <wp:docPr id="6" name="Immagine 6" descr="\\fileserver\users\dolores.dessi\Desktop\CUG\LOGHI\MES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ileserver\users\dolores.dessi\Desktop\CUG\LOGHI\MESSI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47" cy="77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0082C">
        <w:rPr>
          <w:noProof/>
        </w:rPr>
        <w:drawing>
          <wp:inline distT="0" distB="0" distL="0" distR="0">
            <wp:extent cx="1483743" cy="718556"/>
            <wp:effectExtent l="0" t="0" r="2540" b="5715"/>
            <wp:docPr id="8" name="Immagine 8" descr="\\fileserver\users\dolores.dessi\Desktop\CUG\LOGHI\PALE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ileserver\users\dolores.dessi\Desktop\CUG\LOGHI\PALERM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40" cy="75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11D3C" w:rsidRDefault="00911D3C" w:rsidP="00911D3C">
      <w:pPr>
        <w:spacing w:after="0" w:line="259" w:lineRule="auto"/>
        <w:ind w:left="142" w:firstLine="0"/>
        <w:jc w:val="center"/>
      </w:pPr>
      <w:r>
        <w:t>Comunicato stampa</w:t>
      </w:r>
    </w:p>
    <w:p w:rsidR="00911D3C" w:rsidRPr="00911D3C" w:rsidRDefault="00911D3C" w:rsidP="00911D3C">
      <w:pPr>
        <w:spacing w:after="0" w:line="259" w:lineRule="auto"/>
        <w:ind w:left="142" w:firstLine="0"/>
        <w:jc w:val="left"/>
        <w:rPr>
          <w:b/>
          <w:bCs/>
        </w:rPr>
      </w:pPr>
      <w:r w:rsidRPr="00911D3C">
        <w:rPr>
          <w:b/>
          <w:bCs/>
        </w:rPr>
        <w:t>Violenza di genere, l</w:t>
      </w:r>
      <w:r>
        <w:rPr>
          <w:b/>
          <w:bCs/>
        </w:rPr>
        <w:t xml:space="preserve">’azione </w:t>
      </w:r>
      <w:r w:rsidRPr="00911D3C">
        <w:rPr>
          <w:b/>
          <w:bCs/>
        </w:rPr>
        <w:t xml:space="preserve">degli </w:t>
      </w:r>
      <w:proofErr w:type="spellStart"/>
      <w:r w:rsidRPr="00911D3C">
        <w:rPr>
          <w:b/>
          <w:bCs/>
        </w:rPr>
        <w:t>Ersu</w:t>
      </w:r>
      <w:proofErr w:type="spellEnd"/>
      <w:r w:rsidRPr="00911D3C">
        <w:rPr>
          <w:b/>
          <w:bCs/>
        </w:rPr>
        <w:t xml:space="preserve"> di Palermo, Messina ed Enna per contrastare il fenomeno. Mercoledì, a Palermo, sottoscrizione di un </w:t>
      </w:r>
      <w:r>
        <w:rPr>
          <w:b/>
          <w:bCs/>
        </w:rPr>
        <w:t>Protocollo</w:t>
      </w:r>
    </w:p>
    <w:p w:rsidR="00911D3C" w:rsidRPr="00A5082A" w:rsidRDefault="00911D3C" w:rsidP="00911D3C">
      <w:pPr>
        <w:spacing w:after="0" w:line="259" w:lineRule="auto"/>
        <w:ind w:left="142" w:firstLine="0"/>
        <w:jc w:val="left"/>
        <w:rPr>
          <w:sz w:val="16"/>
          <w:szCs w:val="16"/>
        </w:rPr>
      </w:pPr>
    </w:p>
    <w:p w:rsidR="00911D3C" w:rsidRDefault="00911D3C" w:rsidP="00911D3C">
      <w:pPr>
        <w:spacing w:after="0" w:line="259" w:lineRule="auto"/>
        <w:ind w:left="142" w:firstLine="0"/>
        <w:jc w:val="left"/>
      </w:pPr>
      <w:r>
        <w:t>Palermo, 11 settembre 2023</w:t>
      </w:r>
    </w:p>
    <w:p w:rsidR="00911D3C" w:rsidRDefault="00911D3C" w:rsidP="00911D3C">
      <w:pPr>
        <w:spacing w:after="0" w:line="259" w:lineRule="auto"/>
        <w:ind w:left="142" w:firstLine="0"/>
        <w:jc w:val="left"/>
      </w:pPr>
      <w:r>
        <w:t xml:space="preserve">Mercoledì 13 settembre 2023, alle ore 10, presso la Sala </w:t>
      </w:r>
      <w:proofErr w:type="spellStart"/>
      <w:r w:rsidR="00DE568A">
        <w:t>Bataclàn</w:t>
      </w:r>
      <w:proofErr w:type="spellEnd"/>
      <w:r>
        <w:t xml:space="preserve"> della residenza Universitaria San</w:t>
      </w:r>
      <w:r w:rsidR="00DE568A">
        <w:t xml:space="preserve"> Saverio</w:t>
      </w:r>
      <w:r>
        <w:t xml:space="preserve"> (Via</w:t>
      </w:r>
      <w:r w:rsidR="00DE568A">
        <w:t xml:space="preserve"> </w:t>
      </w:r>
      <w:proofErr w:type="spellStart"/>
      <w:r w:rsidR="00DE568A">
        <w:t>G.Di</w:t>
      </w:r>
      <w:proofErr w:type="spellEnd"/>
      <w:r w:rsidR="00DE568A">
        <w:t xml:space="preserve"> Cristina 7</w:t>
      </w:r>
      <w:r>
        <w:t>, a Palermo), avverrà la sottoscrizione del protocollo d’Intesa per il contrasto ai fenomeni di violenza di genere e per le pari opportunità delle lavoratrici e dei lavoratori in servizio presso gli ERSU di Palermo, Messina ed Enna.</w:t>
      </w:r>
    </w:p>
    <w:p w:rsidR="00911D3C" w:rsidRPr="00A5082A" w:rsidRDefault="00911D3C" w:rsidP="00911D3C">
      <w:pPr>
        <w:spacing w:after="0" w:line="259" w:lineRule="auto"/>
        <w:ind w:left="142" w:firstLine="0"/>
        <w:jc w:val="left"/>
        <w:rPr>
          <w:sz w:val="16"/>
          <w:szCs w:val="16"/>
        </w:rPr>
      </w:pPr>
    </w:p>
    <w:p w:rsidR="00911D3C" w:rsidRDefault="00911D3C" w:rsidP="00911D3C">
      <w:pPr>
        <w:spacing w:after="0" w:line="259" w:lineRule="auto"/>
        <w:ind w:left="142" w:firstLine="0"/>
        <w:jc w:val="left"/>
      </w:pPr>
      <w:r>
        <w:t xml:space="preserve">A sottoscrivere il documento contro la violenza di genere saranno: </w:t>
      </w:r>
      <w:r w:rsidRPr="00911D3C">
        <w:rPr>
          <w:b/>
          <w:bCs/>
        </w:rPr>
        <w:t>Dolores Dessì</w:t>
      </w:r>
      <w:r>
        <w:t xml:space="preserve">, presidente del CUG degli ERSU di Enna, di Messina e di Palermo; </w:t>
      </w:r>
      <w:r w:rsidRPr="00911D3C">
        <w:rPr>
          <w:b/>
          <w:bCs/>
        </w:rPr>
        <w:t xml:space="preserve">Francesco </w:t>
      </w:r>
      <w:proofErr w:type="spellStart"/>
      <w:r w:rsidRPr="00911D3C">
        <w:rPr>
          <w:b/>
          <w:bCs/>
        </w:rPr>
        <w:t>Scoma</w:t>
      </w:r>
      <w:proofErr w:type="spellEnd"/>
      <w:r>
        <w:t xml:space="preserve">, vice-presidente del CUG della Regione Siciliana; </w:t>
      </w:r>
      <w:r w:rsidRPr="00911D3C">
        <w:rPr>
          <w:b/>
          <w:bCs/>
        </w:rPr>
        <w:t>Michele D'Amico</w:t>
      </w:r>
      <w:r>
        <w:t xml:space="preserve">, presidente ERSU Palermo; </w:t>
      </w:r>
      <w:r w:rsidRPr="00911D3C">
        <w:rPr>
          <w:b/>
          <w:bCs/>
        </w:rPr>
        <w:t xml:space="preserve">Giovanna </w:t>
      </w:r>
      <w:proofErr w:type="spellStart"/>
      <w:r w:rsidRPr="00911D3C">
        <w:rPr>
          <w:b/>
          <w:bCs/>
        </w:rPr>
        <w:t>Cuttitta</w:t>
      </w:r>
      <w:proofErr w:type="spellEnd"/>
      <w:r>
        <w:t>, presidente</w:t>
      </w:r>
      <w:r w:rsidR="00DE568A">
        <w:t xml:space="preserve"> </w:t>
      </w:r>
      <w:r>
        <w:t xml:space="preserve">ERSU Messina; </w:t>
      </w:r>
      <w:r w:rsidRPr="00911D3C">
        <w:rPr>
          <w:b/>
          <w:bCs/>
        </w:rPr>
        <w:t>Francesco Corsaro</w:t>
      </w:r>
      <w:r>
        <w:t xml:space="preserve">, presidente ERSU Enna; </w:t>
      </w:r>
      <w:r w:rsidRPr="00911D3C">
        <w:rPr>
          <w:b/>
          <w:bCs/>
        </w:rPr>
        <w:t>Ernesto Bruno</w:t>
      </w:r>
      <w:r>
        <w:t xml:space="preserve">, direttore ERSU Palermo; </w:t>
      </w:r>
      <w:r w:rsidRPr="00911D3C">
        <w:rPr>
          <w:b/>
          <w:bCs/>
        </w:rPr>
        <w:t>Santi Trovato</w:t>
      </w:r>
      <w:r>
        <w:t xml:space="preserve">, direttore ERSU Messina; </w:t>
      </w:r>
      <w:r w:rsidRPr="00911D3C">
        <w:rPr>
          <w:b/>
          <w:bCs/>
        </w:rPr>
        <w:t>Filippo Fiammetta</w:t>
      </w:r>
      <w:r>
        <w:t>, direttore ERSU Enna.</w:t>
      </w:r>
    </w:p>
    <w:p w:rsidR="00911D3C" w:rsidRPr="00A5082A" w:rsidRDefault="00911D3C" w:rsidP="00911D3C">
      <w:pPr>
        <w:spacing w:after="0" w:line="259" w:lineRule="auto"/>
        <w:ind w:left="142" w:firstLine="0"/>
        <w:jc w:val="left"/>
        <w:rPr>
          <w:sz w:val="16"/>
          <w:szCs w:val="16"/>
        </w:rPr>
      </w:pPr>
    </w:p>
    <w:p w:rsidR="00911D3C" w:rsidRDefault="00911D3C" w:rsidP="00911D3C">
      <w:pPr>
        <w:spacing w:after="0" w:line="259" w:lineRule="auto"/>
        <w:ind w:left="142" w:firstLine="0"/>
        <w:jc w:val="left"/>
      </w:pPr>
      <w:r>
        <w:t xml:space="preserve">Intento dei tre ERSU è di adottare azioni condivise per recepire e fare emergere le segnalazioni di violenza di genere, garantire pari opportunità fra uomo e donna, prevenire fenomeni di mobbing e di qualsiasi forma di discriminazione e/o di violenza psichica per le lavoratrici e i lavoratori e garantire la sicurezza sul posto di lavoro.  </w:t>
      </w:r>
    </w:p>
    <w:p w:rsidR="00911D3C" w:rsidRDefault="00911D3C" w:rsidP="00911D3C">
      <w:pPr>
        <w:spacing w:after="0" w:line="259" w:lineRule="auto"/>
        <w:ind w:left="142" w:firstLine="0"/>
        <w:jc w:val="left"/>
      </w:pPr>
      <w:r>
        <w:t>Tra le misure che verranno adottate dagli ERSU: produzione di materiale informativo da divulgare al personale; iniziative formative per i dipendenti sul riconoscimento delle discriminazioni e le varie forme di violenza di genere; creazione di casella di posta elettronica dedicata al ricevimento di segnalazioni; nomina della/del Consigliera/e fiducia; monitoraggio sulle situazioni di violenza/molestie; numero telefonico dedicato.</w:t>
      </w:r>
    </w:p>
    <w:p w:rsidR="00911D3C" w:rsidRPr="00A5082A" w:rsidRDefault="00911D3C" w:rsidP="00911D3C">
      <w:pPr>
        <w:spacing w:after="0" w:line="259" w:lineRule="auto"/>
        <w:ind w:left="142" w:firstLine="0"/>
        <w:jc w:val="left"/>
        <w:rPr>
          <w:sz w:val="16"/>
          <w:szCs w:val="16"/>
        </w:rPr>
      </w:pPr>
    </w:p>
    <w:p w:rsidR="00911D3C" w:rsidRDefault="00911D3C" w:rsidP="00911D3C">
      <w:pPr>
        <w:spacing w:after="0" w:line="259" w:lineRule="auto"/>
        <w:ind w:left="142" w:firstLine="0"/>
        <w:jc w:val="left"/>
      </w:pPr>
      <w:r>
        <w:t>In particolare, i</w:t>
      </w:r>
      <w:r w:rsidR="00A5082A">
        <w:t>l</w:t>
      </w:r>
      <w:r>
        <w:t xml:space="preserve"> CUG si impegna anche a fornire immediate informazioni alle vittime che dovessero rivolgersi al Comitato, dando indicazioni sui centri antiviolenza di prossimità, </w:t>
      </w:r>
      <w:r w:rsidR="00A5082A">
        <w:t>per</w:t>
      </w:r>
      <w:r>
        <w:t xml:space="preserve"> favorire l’incontro tra la vittima e i soggetti che possono tutelarla. </w:t>
      </w:r>
    </w:p>
    <w:p w:rsidR="00911D3C" w:rsidRPr="00A5082A" w:rsidRDefault="00911D3C" w:rsidP="00911D3C">
      <w:pPr>
        <w:spacing w:after="0" w:line="259" w:lineRule="auto"/>
        <w:ind w:left="142" w:firstLine="0"/>
        <w:jc w:val="left"/>
        <w:rPr>
          <w:sz w:val="16"/>
          <w:szCs w:val="16"/>
        </w:rPr>
      </w:pPr>
    </w:p>
    <w:p w:rsidR="00B0082C" w:rsidRDefault="00911D3C" w:rsidP="00A5082A">
      <w:pPr>
        <w:spacing w:after="0" w:line="259" w:lineRule="auto"/>
        <w:ind w:left="142" w:firstLine="0"/>
        <w:jc w:val="left"/>
      </w:pPr>
      <w:r>
        <w:t xml:space="preserve">Attualmente aderiscono alla Rete dei Comitati unici di garanzia </w:t>
      </w:r>
      <w:r w:rsidR="00DE568A">
        <w:t>più di trecento</w:t>
      </w:r>
      <w:r>
        <w:t xml:space="preserve"> pubbliche</w:t>
      </w:r>
      <w:r w:rsidR="00DE568A">
        <w:t xml:space="preserve"> amministrazioni</w:t>
      </w:r>
      <w:r>
        <w:t>.</w:t>
      </w:r>
      <w:r w:rsidR="00A5082A">
        <w:t xml:space="preserve"> </w:t>
      </w:r>
      <w:proofErr w:type="spellStart"/>
      <w:r>
        <w:t xml:space="preserve">I </w:t>
      </w:r>
      <w:proofErr w:type="spellEnd"/>
      <w:r>
        <w:t>CUG sono organismi previsti dalla legge 183, del 2010, che dispone che le Amministrazioni pubbliche garantiscano “parità e pari opportunità tra uomini e donne e l’assenza di ogni forma di discriminazione, diretta e indiretta relativa al genere, all’età, all’orientamento sessuale, alla razza, all’origine etnica, alla disabilità, alla religione o alla lingua, nell’accesso al lavoro, nel trattamento e nelle condizioni di lavoro, nella formazione professionale, nelle promozioni e nella sicurezza sul lavoro”, nonché un ambiente di lavoro improntato al benessere organizzativo e l’impegno a rilevare, contrastare ed eliminare ogni forma di violenza (anche morale o psicologica) al proprio interno.</w:t>
      </w:r>
    </w:p>
    <w:p w:rsidR="009C77D4" w:rsidRDefault="009C77D4" w:rsidP="00911D3C">
      <w:pPr>
        <w:spacing w:after="0" w:line="259" w:lineRule="auto"/>
        <w:rPr>
          <w:sz w:val="18"/>
          <w:szCs w:val="18"/>
        </w:rPr>
      </w:pPr>
    </w:p>
    <w:p w:rsidR="00A5082A" w:rsidRDefault="00A5082A" w:rsidP="00A5082A">
      <w:pPr>
        <w:spacing w:after="0" w:line="259" w:lineRule="auto"/>
        <w:rPr>
          <w:sz w:val="18"/>
          <w:szCs w:val="18"/>
        </w:rPr>
      </w:pPr>
      <w:r w:rsidRPr="00A5082A">
        <w:rPr>
          <w:b/>
          <w:bCs/>
          <w:sz w:val="18"/>
          <w:szCs w:val="18"/>
        </w:rPr>
        <w:t xml:space="preserve">Ufficio Stampa </w:t>
      </w:r>
      <w:proofErr w:type="spellStart"/>
      <w:r w:rsidRPr="00A5082A">
        <w:rPr>
          <w:b/>
          <w:bCs/>
          <w:sz w:val="18"/>
          <w:szCs w:val="18"/>
        </w:rPr>
        <w:t>Ersu</w:t>
      </w:r>
      <w:proofErr w:type="spellEnd"/>
      <w:r w:rsidRPr="00A5082A">
        <w:rPr>
          <w:b/>
          <w:bCs/>
          <w:sz w:val="18"/>
          <w:szCs w:val="18"/>
        </w:rPr>
        <w:t xml:space="preserve"> Palermo</w:t>
      </w:r>
      <w:r>
        <w:rPr>
          <w:sz w:val="18"/>
          <w:szCs w:val="18"/>
        </w:rPr>
        <w:t>: Dario Matranga 3939956916 - 0916546010</w:t>
      </w:r>
    </w:p>
    <w:p w:rsidR="009C77D4" w:rsidRPr="00123317" w:rsidRDefault="009C77D4" w:rsidP="009C77D4">
      <w:pPr>
        <w:tabs>
          <w:tab w:val="center" w:pos="7120"/>
          <w:tab w:val="center" w:pos="8327"/>
        </w:tabs>
        <w:spacing w:after="125" w:line="259" w:lineRule="auto"/>
        <w:ind w:left="0" w:firstLine="0"/>
        <w:jc w:val="right"/>
        <w:rPr>
          <w:sz w:val="18"/>
          <w:szCs w:val="18"/>
        </w:rPr>
      </w:pPr>
    </w:p>
    <w:sectPr w:rsidR="009C77D4" w:rsidRPr="00123317">
      <w:footerReference w:type="even" r:id="rId11"/>
      <w:footerReference w:type="default" r:id="rId12"/>
      <w:footerReference w:type="first" r:id="rId13"/>
      <w:pgSz w:w="11906" w:h="16838"/>
      <w:pgMar w:top="990" w:right="1118" w:bottom="1303" w:left="99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D71" w:rsidRDefault="00F41D71">
      <w:pPr>
        <w:spacing w:after="0" w:line="240" w:lineRule="auto"/>
      </w:pPr>
      <w:r>
        <w:separator/>
      </w:r>
    </w:p>
  </w:endnote>
  <w:endnote w:type="continuationSeparator" w:id="0">
    <w:p w:rsidR="00F41D71" w:rsidRDefault="00F4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AA" w:rsidRDefault="001D3C88">
    <w:pPr>
      <w:spacing w:after="0" w:line="259" w:lineRule="auto"/>
      <w:ind w:left="0" w:right="14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65FAA" w:rsidRDefault="001D3C88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AA" w:rsidRDefault="001D3C88">
    <w:pPr>
      <w:spacing w:after="0" w:line="259" w:lineRule="auto"/>
      <w:ind w:left="0" w:right="14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D6746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65FAA" w:rsidRDefault="001D3C88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AA" w:rsidRDefault="001D3C88">
    <w:pPr>
      <w:spacing w:after="0" w:line="259" w:lineRule="auto"/>
      <w:ind w:left="0" w:right="14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65FAA" w:rsidRDefault="001D3C88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D71" w:rsidRDefault="00F41D71">
      <w:pPr>
        <w:spacing w:after="0" w:line="240" w:lineRule="auto"/>
      </w:pPr>
      <w:r>
        <w:separator/>
      </w:r>
    </w:p>
  </w:footnote>
  <w:footnote w:type="continuationSeparator" w:id="0">
    <w:p w:rsidR="00F41D71" w:rsidRDefault="00F4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09C"/>
    <w:multiLevelType w:val="hybridMultilevel"/>
    <w:tmpl w:val="F2B82E12"/>
    <w:lvl w:ilvl="0" w:tplc="B8D8BFFE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EC0EA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CEF1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A94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094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96450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A3DA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88C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AFEA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52A2C"/>
    <w:multiLevelType w:val="hybridMultilevel"/>
    <w:tmpl w:val="215E8940"/>
    <w:lvl w:ilvl="0" w:tplc="01D6DE7A">
      <w:start w:val="1"/>
      <w:numFmt w:val="decimal"/>
      <w:lvlText w:val="%1.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AE320">
      <w:start w:val="1"/>
      <w:numFmt w:val="lowerLetter"/>
      <w:lvlText w:val="%2"/>
      <w:lvlJc w:val="left"/>
      <w:pPr>
        <w:ind w:left="11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E9790">
      <w:start w:val="1"/>
      <w:numFmt w:val="lowerRoman"/>
      <w:lvlText w:val="%3"/>
      <w:lvlJc w:val="left"/>
      <w:pPr>
        <w:ind w:left="1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56BD38">
      <w:start w:val="1"/>
      <w:numFmt w:val="decimal"/>
      <w:lvlText w:val="%4"/>
      <w:lvlJc w:val="left"/>
      <w:pPr>
        <w:ind w:left="2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0E648">
      <w:start w:val="1"/>
      <w:numFmt w:val="lowerLetter"/>
      <w:lvlText w:val="%5"/>
      <w:lvlJc w:val="left"/>
      <w:pPr>
        <w:ind w:left="3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2CF50">
      <w:start w:val="1"/>
      <w:numFmt w:val="lowerRoman"/>
      <w:lvlText w:val="%6"/>
      <w:lvlJc w:val="left"/>
      <w:pPr>
        <w:ind w:left="3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EC28C">
      <w:start w:val="1"/>
      <w:numFmt w:val="decimal"/>
      <w:lvlText w:val="%7"/>
      <w:lvlJc w:val="left"/>
      <w:pPr>
        <w:ind w:left="4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EA876">
      <w:start w:val="1"/>
      <w:numFmt w:val="lowerLetter"/>
      <w:lvlText w:val="%8"/>
      <w:lvlJc w:val="left"/>
      <w:pPr>
        <w:ind w:left="5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05BD6">
      <w:start w:val="1"/>
      <w:numFmt w:val="lowerRoman"/>
      <w:lvlText w:val="%9"/>
      <w:lvlJc w:val="left"/>
      <w:pPr>
        <w:ind w:left="6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B7E1A"/>
    <w:multiLevelType w:val="hybridMultilevel"/>
    <w:tmpl w:val="21982D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FB7E34"/>
    <w:multiLevelType w:val="hybridMultilevel"/>
    <w:tmpl w:val="BFE2D0BA"/>
    <w:lvl w:ilvl="0" w:tplc="FDDA5FCC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4DC7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010F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C8440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03D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E13D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6F20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250C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4D16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607F7"/>
    <w:multiLevelType w:val="hybridMultilevel"/>
    <w:tmpl w:val="66BA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5826">
    <w:abstractNumId w:val="1"/>
  </w:num>
  <w:num w:numId="2" w16cid:durableId="796535331">
    <w:abstractNumId w:val="3"/>
  </w:num>
  <w:num w:numId="3" w16cid:durableId="1968733583">
    <w:abstractNumId w:val="0"/>
  </w:num>
  <w:num w:numId="4" w16cid:durableId="1334062660">
    <w:abstractNumId w:val="4"/>
  </w:num>
  <w:num w:numId="5" w16cid:durableId="119912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AA"/>
    <w:rsid w:val="00065FAA"/>
    <w:rsid w:val="00083663"/>
    <w:rsid w:val="00123317"/>
    <w:rsid w:val="00192B3B"/>
    <w:rsid w:val="001A7C95"/>
    <w:rsid w:val="001C3779"/>
    <w:rsid w:val="001D3C88"/>
    <w:rsid w:val="00200BCB"/>
    <w:rsid w:val="00256149"/>
    <w:rsid w:val="0028231D"/>
    <w:rsid w:val="002C008F"/>
    <w:rsid w:val="0030184D"/>
    <w:rsid w:val="00362B57"/>
    <w:rsid w:val="003A036F"/>
    <w:rsid w:val="003C6732"/>
    <w:rsid w:val="003F04B8"/>
    <w:rsid w:val="004539EE"/>
    <w:rsid w:val="0053237D"/>
    <w:rsid w:val="00673D8A"/>
    <w:rsid w:val="006D0993"/>
    <w:rsid w:val="0071416D"/>
    <w:rsid w:val="00730724"/>
    <w:rsid w:val="00752D60"/>
    <w:rsid w:val="008E2253"/>
    <w:rsid w:val="00911D3C"/>
    <w:rsid w:val="00943D47"/>
    <w:rsid w:val="009C77D4"/>
    <w:rsid w:val="00A5082A"/>
    <w:rsid w:val="00A9756C"/>
    <w:rsid w:val="00B0082C"/>
    <w:rsid w:val="00B1370C"/>
    <w:rsid w:val="00C24464"/>
    <w:rsid w:val="00D60D9F"/>
    <w:rsid w:val="00D6746F"/>
    <w:rsid w:val="00D76663"/>
    <w:rsid w:val="00DE064D"/>
    <w:rsid w:val="00DE568A"/>
    <w:rsid w:val="00DF41D4"/>
    <w:rsid w:val="00E53660"/>
    <w:rsid w:val="00E62916"/>
    <w:rsid w:val="00EA59F2"/>
    <w:rsid w:val="00F33201"/>
    <w:rsid w:val="00F41D71"/>
    <w:rsid w:val="00FA2D3B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C310"/>
  <w15:docId w15:val="{45A8A49C-0273-4562-8136-6EC05D74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721" w:hanging="579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Messina</dc:creator>
  <cp:keywords/>
  <cp:lastModifiedBy>Microsoft Office User</cp:lastModifiedBy>
  <cp:revision>2</cp:revision>
  <dcterms:created xsi:type="dcterms:W3CDTF">2023-09-10T21:26:00Z</dcterms:created>
  <dcterms:modified xsi:type="dcterms:W3CDTF">2023-09-10T21:26:00Z</dcterms:modified>
</cp:coreProperties>
</file>